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A1D" w:rsidRDefault="007A4A1D" w:rsidP="007A4A1D">
      <w:pPr>
        <w:pStyle w:val="1"/>
      </w:pPr>
      <w:r>
        <w:rPr>
          <w:rFonts w:hint="eastAsia"/>
        </w:rPr>
        <w:t>一</w:t>
      </w:r>
      <w:r>
        <w:rPr>
          <w:rFonts w:hint="eastAsia"/>
        </w:rPr>
        <w:t>.</w:t>
      </w:r>
      <w:r>
        <w:rPr>
          <w:rFonts w:hint="eastAsia"/>
        </w:rPr>
        <w:t>入库管理</w:t>
      </w:r>
    </w:p>
    <w:p w:rsidR="00C9113D" w:rsidRDefault="007A4A1D" w:rsidP="007A4A1D">
      <w:pPr>
        <w:pStyle w:val="2"/>
      </w:pPr>
      <w:r>
        <w:rPr>
          <w:rFonts w:hint="eastAsia"/>
        </w:rPr>
        <w:t>1.</w:t>
      </w:r>
      <w:r>
        <w:rPr>
          <w:rFonts w:hint="eastAsia"/>
        </w:rPr>
        <w:t>按单收货没数据</w:t>
      </w:r>
    </w:p>
    <w:p w:rsidR="007A4A1D" w:rsidRDefault="007A4A1D" w:rsidP="007A4A1D">
      <w:r>
        <w:rPr>
          <w:rFonts w:hint="eastAsia"/>
        </w:rPr>
        <w:t>按单收货没数据，就是</w:t>
      </w:r>
      <w:r>
        <w:rPr>
          <w:rFonts w:hint="eastAsia"/>
        </w:rPr>
        <w:t>wms</w:t>
      </w:r>
      <w:r>
        <w:rPr>
          <w:rFonts w:hint="eastAsia"/>
        </w:rPr>
        <w:t>和</w:t>
      </w:r>
      <w:r>
        <w:rPr>
          <w:rFonts w:hint="eastAsia"/>
        </w:rPr>
        <w:t>sap</w:t>
      </w:r>
      <w:r>
        <w:rPr>
          <w:rFonts w:hint="eastAsia"/>
        </w:rPr>
        <w:t>不通了，</w:t>
      </w:r>
      <w:r>
        <w:rPr>
          <w:rFonts w:hint="eastAsia"/>
        </w:rPr>
        <w:t>1</w:t>
      </w:r>
      <w:r>
        <w:rPr>
          <w:rFonts w:hint="eastAsia"/>
        </w:rPr>
        <w:t>是网络不通（找网管），</w:t>
      </w:r>
      <w:r>
        <w:rPr>
          <w:rFonts w:hint="eastAsia"/>
        </w:rPr>
        <w:t>2</w:t>
      </w:r>
      <w:r>
        <w:rPr>
          <w:rFonts w:hint="eastAsia"/>
        </w:rPr>
        <w:t>是服务没开启来。</w:t>
      </w:r>
    </w:p>
    <w:p w:rsidR="007A4A1D" w:rsidRPr="00571872" w:rsidRDefault="00571872" w:rsidP="007A4A1D">
      <w:pPr>
        <w:rPr>
          <w:color w:val="C00000"/>
        </w:rPr>
      </w:pPr>
      <w:r w:rsidRPr="00571872">
        <w:rPr>
          <w:rFonts w:hint="eastAsia"/>
          <w:color w:val="C00000"/>
        </w:rPr>
        <w:t>问题</w:t>
      </w:r>
      <w:r w:rsidR="007A4A1D" w:rsidRPr="00571872">
        <w:rPr>
          <w:rFonts w:hint="eastAsia"/>
          <w:color w:val="C00000"/>
        </w:rPr>
        <w:t>现象如下界面</w:t>
      </w:r>
    </w:p>
    <w:p w:rsidR="007A4A1D" w:rsidRDefault="007A4A1D" w:rsidP="007A4A1D">
      <w:pPr>
        <w:jc w:val="left"/>
      </w:pPr>
      <w:r>
        <w:rPr>
          <w:noProof/>
        </w:rPr>
        <w:drawing>
          <wp:inline distT="0" distB="0" distL="0" distR="0" wp14:anchorId="71BA1950" wp14:editId="20C63BB8">
            <wp:extent cx="5486400" cy="347916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A1D" w:rsidRPr="00571872" w:rsidRDefault="007A4A1D" w:rsidP="00FA392C">
      <w:r w:rsidRPr="00571872">
        <w:rPr>
          <w:rFonts w:hint="eastAsia"/>
        </w:rPr>
        <w:t>解决方案，到服务器里检查</w:t>
      </w:r>
      <w:r w:rsidR="00571872" w:rsidRPr="00571872">
        <w:rPr>
          <w:rFonts w:hint="eastAsia"/>
        </w:rPr>
        <w:t>如下如两个</w:t>
      </w:r>
      <w:r w:rsidRPr="00571872">
        <w:rPr>
          <w:rFonts w:hint="eastAsia"/>
        </w:rPr>
        <w:t>服务是否开启</w:t>
      </w:r>
      <w:r w:rsidR="00571872" w:rsidRPr="00571872">
        <w:rPr>
          <w:rFonts w:ascii="Segoe UI Symbol" w:hAnsi="Segoe UI Symbol" w:cs="Segoe UI Symbol" w:hint="eastAsia"/>
        </w:rPr>
        <w:t>👇</w:t>
      </w:r>
      <w:r w:rsidR="00571872" w:rsidRPr="00571872">
        <w:rPr>
          <w:rFonts w:hint="eastAsia"/>
        </w:rPr>
        <w:t xml:space="preserve"> </w:t>
      </w:r>
    </w:p>
    <w:p w:rsidR="007A4A1D" w:rsidRDefault="00571872" w:rsidP="007A4A1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D1152" wp14:editId="23AE23E6">
                <wp:simplePos x="0" y="0"/>
                <wp:positionH relativeFrom="column">
                  <wp:posOffset>830580</wp:posOffset>
                </wp:positionH>
                <wp:positionV relativeFrom="paragraph">
                  <wp:posOffset>2468880</wp:posOffset>
                </wp:positionV>
                <wp:extent cx="441960" cy="137160"/>
                <wp:effectExtent l="0" t="95250" r="34290" b="1104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960" cy="13716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65.4pt;margin-top:194.4pt;width:34.8pt;height:10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" strokecolor="red" strokeweight="4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792480</wp:posOffset>
                </wp:positionH>
                <wp:positionV relativeFrom="paragraph">
                  <wp:posOffset>274320</wp:posOffset>
                </wp:positionV>
                <wp:extent cx="441960" cy="137160"/>
                <wp:effectExtent l="0" t="95250" r="34290" b="11049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960" cy="13716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" o:spid="_x0000_s1026" type="#_x0000_t32" style="position:absolute;left:0;text-align:left;margin-left:62.4pt;margin-top:21.6pt;width:34.8pt;height:10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" strokecolor="red" strokeweight="4.5pt">
                <v:stroke endarrow="open"/>
              </v:shape>
            </w:pict>
          </mc:Fallback>
        </mc:AlternateContent>
      </w:r>
      <w:r w:rsidR="007A4A1D">
        <w:rPr>
          <w:noProof/>
        </w:rPr>
        <w:drawing>
          <wp:inline distT="0" distB="0" distL="0" distR="0" wp14:anchorId="788D3BA3" wp14:editId="5D35E329">
            <wp:extent cx="4198620" cy="48234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9862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872" w:rsidRDefault="00571872" w:rsidP="00571872">
      <w:pPr>
        <w:pStyle w:val="2"/>
      </w:pPr>
      <w:r>
        <w:rPr>
          <w:rFonts w:hint="eastAsia"/>
        </w:rPr>
        <w:t>2</w:t>
      </w:r>
      <w:r>
        <w:rPr>
          <w:rFonts w:hint="eastAsia"/>
        </w:rPr>
        <w:t>码盘上架托盘号显示已存在</w:t>
      </w:r>
    </w:p>
    <w:p w:rsidR="00571872" w:rsidRPr="00571872" w:rsidRDefault="00571872" w:rsidP="00571872">
      <w:pPr>
        <w:rPr>
          <w:color w:val="C00000"/>
          <w:sz w:val="36"/>
          <w:szCs w:val="36"/>
        </w:rPr>
      </w:pPr>
      <w:r w:rsidRPr="00571872">
        <w:rPr>
          <w:rFonts w:hint="eastAsia"/>
          <w:color w:val="C00000"/>
          <w:sz w:val="36"/>
          <w:szCs w:val="36"/>
        </w:rPr>
        <w:t>问题现象如下界面</w:t>
      </w:r>
    </w:p>
    <w:p w:rsidR="00571872" w:rsidRDefault="00571872" w:rsidP="00571872">
      <w:r>
        <w:rPr>
          <w:noProof/>
        </w:rPr>
        <w:drawing>
          <wp:inline distT="0" distB="0" distL="0" distR="0" wp14:anchorId="467EC3AC" wp14:editId="3B846123">
            <wp:extent cx="5486400" cy="32480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872" w:rsidRDefault="00571872" w:rsidP="00571872">
      <w:pPr>
        <w:jc w:val="left"/>
        <w:rPr>
          <w:color w:val="00B050"/>
          <w:sz w:val="32"/>
          <w:szCs w:val="32"/>
        </w:rPr>
      </w:pPr>
      <w:r w:rsidRPr="00571872">
        <w:rPr>
          <w:rFonts w:hint="eastAsia"/>
          <w:color w:val="00B050"/>
          <w:sz w:val="32"/>
          <w:szCs w:val="32"/>
        </w:rPr>
        <w:t>解决方案，</w:t>
      </w:r>
      <w:r>
        <w:rPr>
          <w:rFonts w:hint="eastAsia"/>
          <w:color w:val="00B050"/>
          <w:sz w:val="32"/>
          <w:szCs w:val="32"/>
        </w:rPr>
        <w:t>托盘已存在，一共验证了</w:t>
      </w:r>
      <w:r>
        <w:rPr>
          <w:rFonts w:hint="eastAsia"/>
          <w:color w:val="00B050"/>
          <w:sz w:val="32"/>
          <w:szCs w:val="32"/>
        </w:rPr>
        <w:t>3</w:t>
      </w:r>
      <w:r>
        <w:rPr>
          <w:rFonts w:hint="eastAsia"/>
          <w:color w:val="00B050"/>
          <w:sz w:val="32"/>
          <w:szCs w:val="32"/>
        </w:rPr>
        <w:t>个地方</w:t>
      </w:r>
      <w:r w:rsidRPr="00571872">
        <w:rPr>
          <w:rFonts w:ascii="Segoe UI Symbol" w:hAnsi="Segoe UI Symbol" w:cs="Segoe UI Symbol" w:hint="eastAsia"/>
          <w:color w:val="00B050"/>
          <w:sz w:val="32"/>
          <w:szCs w:val="32"/>
        </w:rPr>
        <w:t>👇</w:t>
      </w:r>
      <w:r w:rsidRPr="00571872">
        <w:rPr>
          <w:rFonts w:hint="eastAsia"/>
          <w:color w:val="00B050"/>
          <w:sz w:val="32"/>
          <w:szCs w:val="32"/>
        </w:rPr>
        <w:t xml:space="preserve"> </w:t>
      </w:r>
    </w:p>
    <w:p w:rsidR="00571872" w:rsidRDefault="00571872" w:rsidP="00571872">
      <w:pPr>
        <w:jc w:val="left"/>
        <w:rPr>
          <w:color w:val="00B050"/>
          <w:sz w:val="32"/>
          <w:szCs w:val="32"/>
        </w:rPr>
      </w:pPr>
      <w:r>
        <w:rPr>
          <w:rFonts w:hint="eastAsia"/>
          <w:color w:val="00B050"/>
          <w:sz w:val="32"/>
          <w:szCs w:val="32"/>
        </w:rPr>
        <w:t>1.</w:t>
      </w:r>
      <w:r>
        <w:rPr>
          <w:rFonts w:hint="eastAsia"/>
          <w:color w:val="00B050"/>
          <w:sz w:val="32"/>
          <w:szCs w:val="32"/>
        </w:rPr>
        <w:t>码盘上架记录</w:t>
      </w:r>
      <w:r w:rsidR="00F222FE">
        <w:rPr>
          <w:rFonts w:hint="eastAsia"/>
          <w:color w:val="00B050"/>
          <w:sz w:val="32"/>
          <w:szCs w:val="32"/>
        </w:rPr>
        <w:t>查找</w:t>
      </w:r>
      <w:r>
        <w:rPr>
          <w:rFonts w:hint="eastAsia"/>
          <w:color w:val="00B050"/>
          <w:sz w:val="32"/>
          <w:szCs w:val="32"/>
        </w:rPr>
        <w:t>这个托盘</w:t>
      </w:r>
      <w:r w:rsidR="00F222FE">
        <w:rPr>
          <w:rFonts w:hint="eastAsia"/>
          <w:color w:val="00B050"/>
          <w:sz w:val="32"/>
          <w:szCs w:val="32"/>
        </w:rPr>
        <w:t>状态是待上架或者上架中，找到删除这个单号</w:t>
      </w:r>
    </w:p>
    <w:p w:rsidR="00F222FE" w:rsidRDefault="00F222FE" w:rsidP="00F222FE">
      <w:pPr>
        <w:widowControl/>
        <w:wordWrap w:val="0"/>
        <w:spacing w:line="300" w:lineRule="atLeast"/>
        <w:jc w:val="left"/>
        <w:rPr>
          <w:color w:val="00B050"/>
          <w:sz w:val="32"/>
          <w:szCs w:val="32"/>
        </w:rPr>
      </w:pPr>
      <w:r w:rsidRPr="00F222FE">
        <w:rPr>
          <w:rFonts w:ascii="Helvetica" w:eastAsia="宋体" w:hAnsi="Helvetica" w:cs="Helvetica"/>
          <w:color w:val="606266"/>
          <w:kern w:val="0"/>
          <w:sz w:val="18"/>
          <w:szCs w:val="18"/>
        </w:rPr>
        <w:br/>
      </w:r>
      <w:r>
        <w:rPr>
          <w:noProof/>
        </w:rPr>
        <w:drawing>
          <wp:inline distT="0" distB="0" distL="0" distR="0" wp14:anchorId="05E60DAF" wp14:editId="694FACC6">
            <wp:extent cx="5486400" cy="20427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2FE" w:rsidRDefault="00F222FE" w:rsidP="00F222FE">
      <w:pPr>
        <w:widowControl/>
        <w:wordWrap w:val="0"/>
        <w:spacing w:line="300" w:lineRule="atLeast"/>
        <w:jc w:val="left"/>
        <w:rPr>
          <w:color w:val="00B050"/>
          <w:sz w:val="32"/>
          <w:szCs w:val="32"/>
        </w:rPr>
      </w:pPr>
      <w:r>
        <w:rPr>
          <w:rFonts w:hint="eastAsia"/>
          <w:color w:val="00B050"/>
          <w:sz w:val="32"/>
          <w:szCs w:val="32"/>
        </w:rPr>
        <w:t>2.</w:t>
      </w:r>
      <w:r>
        <w:rPr>
          <w:rFonts w:hint="eastAsia"/>
          <w:color w:val="00B050"/>
          <w:sz w:val="32"/>
          <w:szCs w:val="32"/>
        </w:rPr>
        <w:t>去库存明细里查有没有这个托盘，有要把这个库位物料拉出来查看库里托号（手动出库功能，或者拼盘功能）</w:t>
      </w:r>
    </w:p>
    <w:p w:rsidR="00F222FE" w:rsidRDefault="00F222FE" w:rsidP="00F222FE">
      <w:pPr>
        <w:widowControl/>
        <w:wordWrap w:val="0"/>
        <w:spacing w:line="300" w:lineRule="atLeast"/>
        <w:jc w:val="left"/>
        <w:rPr>
          <w:color w:val="00B050"/>
          <w:sz w:val="32"/>
          <w:szCs w:val="32"/>
        </w:rPr>
      </w:pPr>
      <w:r>
        <w:rPr>
          <w:noProof/>
        </w:rPr>
        <w:drawing>
          <wp:inline distT="0" distB="0" distL="0" distR="0" wp14:anchorId="34130BD8" wp14:editId="56D1CFEA">
            <wp:extent cx="5486400" cy="39509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2FE" w:rsidRDefault="00F222FE" w:rsidP="00F222FE">
      <w:pPr>
        <w:widowControl/>
        <w:wordWrap w:val="0"/>
        <w:spacing w:line="300" w:lineRule="atLeast"/>
        <w:jc w:val="left"/>
        <w:rPr>
          <w:color w:val="00B050"/>
          <w:sz w:val="32"/>
          <w:szCs w:val="32"/>
        </w:rPr>
      </w:pPr>
      <w:r>
        <w:rPr>
          <w:rFonts w:hint="eastAsia"/>
          <w:color w:val="00B050"/>
          <w:sz w:val="32"/>
          <w:szCs w:val="32"/>
        </w:rPr>
        <w:t>3.</w:t>
      </w:r>
      <w:r>
        <w:rPr>
          <w:rFonts w:hint="eastAsia"/>
          <w:color w:val="00B050"/>
          <w:sz w:val="32"/>
          <w:szCs w:val="32"/>
        </w:rPr>
        <w:t>去任务管理页面查看和这个托盘相关任务有没有是</w:t>
      </w:r>
      <w:r w:rsidR="00166B3D">
        <w:rPr>
          <w:rFonts w:hint="eastAsia"/>
          <w:color w:val="00B050"/>
          <w:sz w:val="32"/>
          <w:szCs w:val="32"/>
        </w:rPr>
        <w:t>未下发</w:t>
      </w:r>
      <w:r w:rsidR="00166B3D">
        <w:rPr>
          <w:rFonts w:hint="eastAsia"/>
          <w:color w:val="00B050"/>
          <w:sz w:val="32"/>
          <w:szCs w:val="32"/>
        </w:rPr>
        <w:t>/</w:t>
      </w:r>
      <w:r w:rsidR="00166B3D">
        <w:rPr>
          <w:rFonts w:hint="eastAsia"/>
          <w:color w:val="00B050"/>
          <w:sz w:val="32"/>
          <w:szCs w:val="32"/>
        </w:rPr>
        <w:t>下发中</w:t>
      </w:r>
      <w:r w:rsidR="00166B3D">
        <w:rPr>
          <w:rFonts w:hint="eastAsia"/>
          <w:color w:val="00B050"/>
          <w:sz w:val="32"/>
          <w:szCs w:val="32"/>
        </w:rPr>
        <w:t>/</w:t>
      </w:r>
      <w:r w:rsidR="00166B3D">
        <w:rPr>
          <w:rFonts w:hint="eastAsia"/>
          <w:color w:val="00B050"/>
          <w:sz w:val="32"/>
          <w:szCs w:val="32"/>
        </w:rPr>
        <w:t>已下发的状态（就是未完成的状态），找到删除这个任务</w:t>
      </w:r>
    </w:p>
    <w:p w:rsidR="00166B3D" w:rsidRDefault="00166B3D" w:rsidP="00F222FE">
      <w:pPr>
        <w:widowControl/>
        <w:wordWrap w:val="0"/>
        <w:spacing w:line="300" w:lineRule="atLeast"/>
        <w:jc w:val="left"/>
        <w:rPr>
          <w:color w:val="00B050"/>
          <w:sz w:val="32"/>
          <w:szCs w:val="32"/>
        </w:rPr>
      </w:pPr>
      <w:r>
        <w:rPr>
          <w:noProof/>
        </w:rPr>
        <w:drawing>
          <wp:inline distT="0" distB="0" distL="0" distR="0" wp14:anchorId="1CBF8646" wp14:editId="62F62BA2">
            <wp:extent cx="5486400" cy="203517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B3D" w:rsidRDefault="00166B3D" w:rsidP="00166B3D">
      <w:pPr>
        <w:pStyle w:val="1"/>
      </w:pPr>
      <w:r>
        <w:rPr>
          <w:rFonts w:hint="eastAsia"/>
        </w:rPr>
        <w:t>二，出库功能</w:t>
      </w:r>
    </w:p>
    <w:p w:rsidR="00166B3D" w:rsidRDefault="00166B3D" w:rsidP="00166B3D">
      <w:pPr>
        <w:pStyle w:val="2"/>
        <w:numPr>
          <w:ilvl w:val="0"/>
          <w:numId w:val="1"/>
        </w:numPr>
      </w:pPr>
      <w:r>
        <w:rPr>
          <w:rFonts w:hint="eastAsia"/>
        </w:rPr>
        <w:t>分拣托盘号提示不存在</w:t>
      </w:r>
    </w:p>
    <w:p w:rsidR="00166B3D" w:rsidRDefault="00166B3D" w:rsidP="00166B3D">
      <w:r>
        <w:rPr>
          <w:rFonts w:hint="eastAsia"/>
        </w:rPr>
        <w:t>分拣提示托盘号不存在，一般是托盘号对应的任务没完成或者这个托盘已经分拣过了，还有看看是不是托盘号输错了。</w:t>
      </w:r>
    </w:p>
    <w:p w:rsidR="00166B3D" w:rsidRDefault="00166B3D" w:rsidP="00166B3D">
      <w:r>
        <w:rPr>
          <w:noProof/>
        </w:rPr>
        <w:drawing>
          <wp:inline distT="0" distB="0" distL="0" distR="0" wp14:anchorId="2276A806" wp14:editId="75D61200">
            <wp:extent cx="5486400" cy="36836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8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B3D" w:rsidRDefault="00166B3D" w:rsidP="00166B3D">
      <w:pPr>
        <w:rPr>
          <w:color w:val="00B050"/>
          <w:sz w:val="32"/>
          <w:szCs w:val="32"/>
        </w:rPr>
      </w:pPr>
      <w:r w:rsidRPr="002A181B">
        <w:rPr>
          <w:rFonts w:hint="eastAsia"/>
          <w:color w:val="00B050"/>
          <w:sz w:val="32"/>
          <w:szCs w:val="32"/>
        </w:rPr>
        <w:t>问题处理，</w:t>
      </w:r>
      <w:r w:rsidRPr="002A181B">
        <w:rPr>
          <w:rFonts w:hint="eastAsia"/>
          <w:color w:val="00B050"/>
          <w:sz w:val="32"/>
          <w:szCs w:val="32"/>
        </w:rPr>
        <w:t>1</w:t>
      </w:r>
      <w:r w:rsidRPr="002A181B">
        <w:rPr>
          <w:rFonts w:hint="eastAsia"/>
          <w:color w:val="00B050"/>
          <w:sz w:val="32"/>
          <w:szCs w:val="32"/>
        </w:rPr>
        <w:t>核对托盘号，</w:t>
      </w:r>
      <w:r w:rsidRPr="002A181B">
        <w:rPr>
          <w:rFonts w:hint="eastAsia"/>
          <w:color w:val="00B050"/>
          <w:sz w:val="32"/>
          <w:szCs w:val="32"/>
        </w:rPr>
        <w:t>2</w:t>
      </w:r>
      <w:r w:rsidRPr="002A181B">
        <w:rPr>
          <w:rFonts w:hint="eastAsia"/>
          <w:color w:val="00B050"/>
          <w:sz w:val="32"/>
          <w:szCs w:val="32"/>
        </w:rPr>
        <w:t>检查托盘号对应的任务是否完成，</w:t>
      </w:r>
      <w:r w:rsidRPr="002A181B">
        <w:rPr>
          <w:rFonts w:hint="eastAsia"/>
          <w:color w:val="00B050"/>
          <w:sz w:val="32"/>
          <w:szCs w:val="32"/>
        </w:rPr>
        <w:t>3</w:t>
      </w:r>
      <w:r w:rsidRPr="002A181B">
        <w:rPr>
          <w:rFonts w:hint="eastAsia"/>
          <w:color w:val="00B050"/>
          <w:sz w:val="32"/>
          <w:szCs w:val="32"/>
        </w:rPr>
        <w:t>看一下有没有分拣过（分拣过有回库或者叠盘任务）</w:t>
      </w:r>
    </w:p>
    <w:p w:rsidR="002A181B" w:rsidRDefault="005B47E9" w:rsidP="005B47E9">
      <w:pPr>
        <w:pStyle w:val="1"/>
        <w:ind w:left="142"/>
      </w:pPr>
      <w:r>
        <w:rPr>
          <w:rFonts w:hint="eastAsia"/>
          <w:highlight w:val="lightGray"/>
        </w:rPr>
        <w:t>三</w:t>
      </w:r>
      <w:r w:rsidR="002A181B">
        <w:rPr>
          <w:rFonts w:hint="eastAsia"/>
        </w:rPr>
        <w:t>任务状态说明</w:t>
      </w:r>
    </w:p>
    <w:p w:rsidR="002A181B" w:rsidRDefault="002A181B" w:rsidP="002A181B">
      <w:pPr>
        <w:rPr>
          <w:color w:val="FF0000"/>
          <w:sz w:val="32"/>
          <w:szCs w:val="32"/>
        </w:rPr>
      </w:pPr>
      <w:r w:rsidRPr="002A181B">
        <w:rPr>
          <w:rFonts w:hint="eastAsia"/>
          <w:color w:val="FF0000"/>
          <w:sz w:val="32"/>
          <w:szCs w:val="32"/>
        </w:rPr>
        <w:t>提前解释，一般任务已经生成说明</w:t>
      </w:r>
      <w:r w:rsidRPr="002A181B">
        <w:rPr>
          <w:rFonts w:hint="eastAsia"/>
          <w:color w:val="FF0000"/>
          <w:sz w:val="32"/>
          <w:szCs w:val="32"/>
        </w:rPr>
        <w:t>wms</w:t>
      </w:r>
      <w:r w:rsidRPr="002A181B">
        <w:rPr>
          <w:rFonts w:hint="eastAsia"/>
          <w:color w:val="FF0000"/>
          <w:sz w:val="32"/>
          <w:szCs w:val="32"/>
        </w:rPr>
        <w:t>系统是正常的，去查看设备状态是否正常，输送线是否被占用，都会导致任务暂停</w:t>
      </w:r>
    </w:p>
    <w:p w:rsidR="002A181B" w:rsidRDefault="002A181B" w:rsidP="002A181B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任务执行流程</w:t>
      </w:r>
      <w:r>
        <w:rPr>
          <w:rFonts w:hint="eastAsia"/>
          <w:color w:val="FF0000"/>
          <w:sz w:val="32"/>
          <w:szCs w:val="32"/>
        </w:rPr>
        <w:t xml:space="preserve">  wms </w:t>
      </w:r>
      <w:r>
        <w:rPr>
          <w:color w:val="FF0000"/>
          <w:sz w:val="32"/>
          <w:szCs w:val="32"/>
        </w:rPr>
        <w:t>–</w:t>
      </w:r>
      <w:r>
        <w:rPr>
          <w:rFonts w:hint="eastAsia"/>
          <w:color w:val="FF0000"/>
          <w:sz w:val="32"/>
          <w:szCs w:val="32"/>
        </w:rPr>
        <w:t>&gt;wcs</w:t>
      </w:r>
      <w:r>
        <w:rPr>
          <w:rFonts w:hint="eastAsia"/>
          <w:color w:val="FF0000"/>
          <w:sz w:val="32"/>
          <w:szCs w:val="32"/>
        </w:rPr>
        <w:t>（设备调度系统如下图）</w:t>
      </w:r>
      <w:r>
        <w:rPr>
          <w:rFonts w:hint="eastAsia"/>
          <w:color w:val="FF0000"/>
          <w:sz w:val="32"/>
          <w:szCs w:val="32"/>
        </w:rPr>
        <w:t>-&gt;plc</w:t>
      </w:r>
      <w:r>
        <w:rPr>
          <w:rFonts w:hint="eastAsia"/>
          <w:color w:val="FF0000"/>
          <w:sz w:val="32"/>
          <w:szCs w:val="32"/>
        </w:rPr>
        <w:t>（设备控制柜）</w:t>
      </w:r>
    </w:p>
    <w:p w:rsidR="002A181B" w:rsidRDefault="002A181B" w:rsidP="002A181B">
      <w:pPr>
        <w:rPr>
          <w:color w:val="FF0000"/>
          <w:sz w:val="32"/>
          <w:szCs w:val="32"/>
        </w:rPr>
      </w:pPr>
      <w:r>
        <w:rPr>
          <w:noProof/>
        </w:rPr>
        <w:drawing>
          <wp:inline distT="0" distB="0" distL="0" distR="0" wp14:anchorId="39549F3C" wp14:editId="7E6DA0B4">
            <wp:extent cx="5455920" cy="34671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5592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81B" w:rsidRPr="002A181B" w:rsidRDefault="002A181B" w:rsidP="002A181B">
      <w:pPr>
        <w:rPr>
          <w:color w:val="FF0000"/>
          <w:sz w:val="32"/>
          <w:szCs w:val="32"/>
        </w:rPr>
      </w:pPr>
    </w:p>
    <w:p w:rsidR="002A181B" w:rsidRDefault="002A181B" w:rsidP="002A181B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67441E3E" wp14:editId="7E52CA1B">
            <wp:extent cx="5988566" cy="2438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91972" cy="243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81B" w:rsidRDefault="002A181B" w:rsidP="002A181B">
      <w:pPr>
        <w:pStyle w:val="a4"/>
        <w:ind w:left="360" w:firstLineChars="0" w:firstLine="0"/>
      </w:pPr>
      <w:r w:rsidRPr="005B47E9">
        <w:rPr>
          <w:rFonts w:hint="eastAsia"/>
          <w:color w:val="FF0000"/>
        </w:rPr>
        <w:t>未下发</w:t>
      </w:r>
      <w:r>
        <w:rPr>
          <w:rFonts w:hint="eastAsia"/>
        </w:rPr>
        <w:t>就是发给</w:t>
      </w:r>
      <w:r>
        <w:rPr>
          <w:rFonts w:hint="eastAsia"/>
        </w:rPr>
        <w:t>wcs</w:t>
      </w:r>
      <w:r>
        <w:rPr>
          <w:rFonts w:hint="eastAsia"/>
        </w:rPr>
        <w:t>，</w:t>
      </w:r>
      <w:r>
        <w:rPr>
          <w:rFonts w:hint="eastAsia"/>
        </w:rPr>
        <w:t>wcs</w:t>
      </w:r>
      <w:r>
        <w:rPr>
          <w:rFonts w:hint="eastAsia"/>
        </w:rPr>
        <w:t>判断设备没准备好</w:t>
      </w:r>
      <w:r w:rsidR="00FA392C">
        <w:rPr>
          <w:rFonts w:hint="eastAsia"/>
        </w:rPr>
        <w:t>或者</w:t>
      </w:r>
      <w:r w:rsidR="00FA392C">
        <w:rPr>
          <w:rFonts w:hint="eastAsia"/>
        </w:rPr>
        <w:t>wcs</w:t>
      </w:r>
      <w:r w:rsidR="00FA392C">
        <w:rPr>
          <w:rFonts w:hint="eastAsia"/>
        </w:rPr>
        <w:t>服务没开启（开启或重启方法见</w:t>
      </w:r>
      <w:r w:rsidR="00FA392C">
        <w:rPr>
          <w:rFonts w:hint="eastAsia"/>
        </w:rPr>
        <w:t xml:space="preserve"> </w:t>
      </w:r>
      <w:r w:rsidR="00FA392C">
        <w:rPr>
          <w:rFonts w:hint="eastAsia"/>
        </w:rPr>
        <w:t>导航</w:t>
      </w:r>
      <w:r w:rsidR="00FA392C">
        <w:rPr>
          <w:rFonts w:hint="eastAsia"/>
        </w:rPr>
        <w:t xml:space="preserve"> </w:t>
      </w:r>
      <w:r w:rsidR="00FA392C">
        <w:rPr>
          <w:rFonts w:hint="eastAsia"/>
        </w:rPr>
        <w:t>四</w:t>
      </w:r>
      <w:r w:rsidR="00FA392C">
        <w:rPr>
          <w:rFonts w:hint="eastAsia"/>
        </w:rPr>
        <w:t>.4</w:t>
      </w:r>
      <w:r w:rsidR="00FA392C">
        <w:rPr>
          <w:rFonts w:hint="eastAsia"/>
        </w:rPr>
        <w:t>）</w:t>
      </w:r>
      <w:r>
        <w:rPr>
          <w:rFonts w:hint="eastAsia"/>
        </w:rPr>
        <w:t>，不接任务</w:t>
      </w:r>
      <w:r>
        <w:rPr>
          <w:rFonts w:hint="eastAsia"/>
        </w:rPr>
        <w:t>---</w:t>
      </w:r>
      <w:r>
        <w:sym w:font="Wingdings" w:char="F0E0"/>
      </w:r>
      <w:r>
        <w:rPr>
          <w:rFonts w:hint="eastAsia"/>
        </w:rPr>
        <w:t>去检查设备状态</w:t>
      </w:r>
    </w:p>
    <w:p w:rsidR="005B47E9" w:rsidRDefault="002A181B" w:rsidP="005B47E9">
      <w:pPr>
        <w:pStyle w:val="a4"/>
        <w:ind w:left="360" w:firstLineChars="0" w:firstLine="0"/>
      </w:pPr>
      <w:r w:rsidRPr="005B47E9">
        <w:rPr>
          <w:rFonts w:hint="eastAsia"/>
          <w:color w:val="FF0000"/>
        </w:rPr>
        <w:t>下发中</w:t>
      </w:r>
      <w:r>
        <w:rPr>
          <w:rFonts w:hint="eastAsia"/>
        </w:rPr>
        <w:t>是入库任务，已经发给</w:t>
      </w:r>
      <w:r>
        <w:rPr>
          <w:rFonts w:hint="eastAsia"/>
        </w:rPr>
        <w:t xml:space="preserve">wcs </w:t>
      </w:r>
      <w:r>
        <w:rPr>
          <w:rFonts w:hint="eastAsia"/>
        </w:rPr>
        <w:t>但是</w:t>
      </w:r>
      <w:r>
        <w:rPr>
          <w:rFonts w:hint="eastAsia"/>
        </w:rPr>
        <w:t>wcs</w:t>
      </w:r>
      <w:r>
        <w:rPr>
          <w:rFonts w:hint="eastAsia"/>
        </w:rPr>
        <w:t>判断设备没准备好</w:t>
      </w:r>
      <w:r w:rsidR="005B47E9">
        <w:rPr>
          <w:rFonts w:hint="eastAsia"/>
        </w:rPr>
        <w:t>---</w:t>
      </w:r>
      <w:r w:rsidR="005B47E9">
        <w:sym w:font="Wingdings" w:char="F0E0"/>
      </w:r>
      <w:r w:rsidR="005B47E9">
        <w:rPr>
          <w:rFonts w:hint="eastAsia"/>
        </w:rPr>
        <w:t>去检查设备状态</w:t>
      </w:r>
    </w:p>
    <w:p w:rsidR="002A181B" w:rsidRDefault="005B47E9" w:rsidP="002A181B">
      <w:pPr>
        <w:pStyle w:val="a4"/>
        <w:ind w:left="360" w:firstLineChars="0" w:firstLine="0"/>
      </w:pPr>
      <w:r w:rsidRPr="005B47E9">
        <w:rPr>
          <w:rFonts w:hint="eastAsia"/>
          <w:color w:val="FF0000"/>
        </w:rPr>
        <w:t>已下发</w:t>
      </w:r>
      <w:r>
        <w:rPr>
          <w:rFonts w:hint="eastAsia"/>
        </w:rPr>
        <w:t>就是执行中</w:t>
      </w:r>
    </w:p>
    <w:p w:rsidR="005B47E9" w:rsidRDefault="005B47E9" w:rsidP="005B47E9">
      <w:pPr>
        <w:pStyle w:val="1"/>
      </w:pPr>
      <w:r>
        <w:rPr>
          <w:rFonts w:hint="eastAsia"/>
        </w:rPr>
        <w:t>四．异常处理</w:t>
      </w:r>
    </w:p>
    <w:p w:rsidR="0080349A" w:rsidRPr="0080349A" w:rsidRDefault="005B47E9" w:rsidP="0080349A">
      <w:pPr>
        <w:pStyle w:val="2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叠盘机不回库，拆盘机不呼叫空托盘</w:t>
      </w:r>
      <w:r w:rsidR="00B917B0">
        <w:rPr>
          <w:rFonts w:hint="eastAsia"/>
        </w:rPr>
        <w:t>（没生成任务）</w:t>
      </w:r>
    </w:p>
    <w:p w:rsidR="005B47E9" w:rsidRPr="005B47E9" w:rsidRDefault="005B47E9" w:rsidP="005B47E9">
      <w:pPr>
        <w:rPr>
          <w:color w:val="00B050"/>
          <w:sz w:val="32"/>
          <w:szCs w:val="32"/>
        </w:rPr>
      </w:pPr>
      <w:r w:rsidRPr="005B47E9">
        <w:rPr>
          <w:rFonts w:hint="eastAsia"/>
          <w:color w:val="00B050"/>
          <w:sz w:val="32"/>
          <w:szCs w:val="32"/>
        </w:rPr>
        <w:t>选择对应设备，然后点击复位按钮</w:t>
      </w:r>
      <w:r w:rsidR="0080349A">
        <w:rPr>
          <w:rFonts w:hint="eastAsia"/>
          <w:color w:val="00B050"/>
          <w:sz w:val="32"/>
          <w:szCs w:val="32"/>
        </w:rPr>
        <w:t>（如果是叠盘机点击复位还没任务就要查看库位是不是满了）</w:t>
      </w:r>
    </w:p>
    <w:p w:rsidR="005B47E9" w:rsidRPr="005B47E9" w:rsidRDefault="005B47E9" w:rsidP="005B47E9"/>
    <w:p w:rsidR="005B47E9" w:rsidRDefault="005B47E9" w:rsidP="005B47E9">
      <w:r>
        <w:rPr>
          <w:noProof/>
        </w:rPr>
        <w:drawing>
          <wp:inline distT="0" distB="0" distL="0" distR="0" wp14:anchorId="218966C8" wp14:editId="319C55BF">
            <wp:extent cx="5486400" cy="366204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47E9" w:rsidRDefault="005B47E9" w:rsidP="005B47E9">
      <w:pPr>
        <w:pStyle w:val="2"/>
      </w:pPr>
      <w:r>
        <w:rPr>
          <w:rFonts w:hint="eastAsia"/>
        </w:rPr>
        <w:t>2</w:t>
      </w:r>
      <w:r>
        <w:rPr>
          <w:rFonts w:hint="eastAsia"/>
        </w:rPr>
        <w:t>异常删除任务</w:t>
      </w:r>
    </w:p>
    <w:p w:rsidR="00B917B0" w:rsidRDefault="00B917B0" w:rsidP="005B47E9">
      <w:pPr>
        <w:rPr>
          <w:rFonts w:hint="eastAsia"/>
          <w:color w:val="FF0000"/>
        </w:rPr>
      </w:pPr>
      <w:r w:rsidRPr="00B917B0">
        <w:rPr>
          <w:rFonts w:hint="eastAsia"/>
          <w:color w:val="FF0000"/>
        </w:rPr>
        <w:t>前提是设备</w:t>
      </w:r>
      <w:r>
        <w:rPr>
          <w:rFonts w:hint="eastAsia"/>
          <w:color w:val="FF0000"/>
        </w:rPr>
        <w:t>无法继续执行这个</w:t>
      </w:r>
      <w:r w:rsidRPr="00B917B0">
        <w:rPr>
          <w:rFonts w:hint="eastAsia"/>
          <w:color w:val="FF0000"/>
        </w:rPr>
        <w:t>任务，或者任务乱了再删除</w:t>
      </w:r>
      <w:r>
        <w:rPr>
          <w:rFonts w:hint="eastAsia"/>
          <w:color w:val="FF0000"/>
        </w:rPr>
        <w:t>任务（在确保人员安全情况下，有的托盘卡到输送线边上可以试着推一下）</w:t>
      </w:r>
    </w:p>
    <w:p w:rsidR="00913667" w:rsidRPr="00B917B0" w:rsidRDefault="00913667" w:rsidP="005B47E9">
      <w:pPr>
        <w:rPr>
          <w:rFonts w:hint="eastAsia"/>
          <w:color w:val="FF0000"/>
        </w:rPr>
      </w:pPr>
    </w:p>
    <w:p w:rsidR="005B47E9" w:rsidRDefault="005B47E9" w:rsidP="005B47E9">
      <w:r>
        <w:rPr>
          <w:rFonts w:hint="eastAsia"/>
        </w:rPr>
        <w:t>不管出库还是入库，统一货物拿下来重新入库，先删除任务</w:t>
      </w:r>
      <w:r w:rsidR="00676085">
        <w:rPr>
          <w:rFonts w:hint="eastAsia"/>
        </w:rPr>
        <w:t>（删除任务设备要打成</w:t>
      </w:r>
      <w:r w:rsidR="00676085" w:rsidRPr="00676085">
        <w:rPr>
          <w:rFonts w:hint="eastAsia"/>
          <w:color w:val="FF0000"/>
        </w:rPr>
        <w:t>手动模式</w:t>
      </w:r>
      <w:r w:rsidR="00676085">
        <w:rPr>
          <w:rFonts w:hint="eastAsia"/>
        </w:rPr>
        <w:t>）</w:t>
      </w:r>
    </w:p>
    <w:p w:rsidR="005B47E9" w:rsidRPr="005B47E9" w:rsidRDefault="005B47E9" w:rsidP="005B47E9">
      <w:r>
        <w:rPr>
          <w:rFonts w:hint="eastAsia"/>
        </w:rPr>
        <w:t>出库任务还要输入对应的库位号，清除库存</w:t>
      </w:r>
    </w:p>
    <w:p w:rsidR="005B47E9" w:rsidRDefault="00E916FD" w:rsidP="005B47E9">
      <w:r>
        <w:rPr>
          <w:noProof/>
        </w:rPr>
        <w:drawing>
          <wp:inline distT="0" distB="0" distL="0" distR="0" wp14:anchorId="576405F4" wp14:editId="1ED5C73E">
            <wp:extent cx="5486400" cy="2490470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E88" w:rsidRDefault="00803E88" w:rsidP="00803E88">
      <w:pPr>
        <w:pStyle w:val="2"/>
      </w:pPr>
      <w:r>
        <w:rPr>
          <w:rFonts w:hint="eastAsia"/>
        </w:rPr>
        <w:t>3</w:t>
      </w:r>
      <w:r>
        <w:rPr>
          <w:rFonts w:hint="eastAsia"/>
        </w:rPr>
        <w:t>，任务暂停查看提示</w:t>
      </w:r>
    </w:p>
    <w:p w:rsidR="00803E88" w:rsidRPr="00803E88" w:rsidRDefault="00803E88" w:rsidP="00803E88">
      <w:r>
        <w:rPr>
          <w:rFonts w:hint="eastAsia"/>
        </w:rPr>
        <w:t>打开</w:t>
      </w:r>
      <w:r>
        <w:rPr>
          <w:rFonts w:hint="eastAsia"/>
        </w:rPr>
        <w:t>wcs</w:t>
      </w:r>
      <w:r>
        <w:t>—</w:t>
      </w:r>
      <w:r>
        <w:rPr>
          <w:rFonts w:hint="eastAsia"/>
        </w:rPr>
        <w:t>&gt;</w:t>
      </w:r>
      <w:r>
        <w:rPr>
          <w:rFonts w:hint="eastAsia"/>
        </w:rPr>
        <w:t>子任务查看。点击查找</w:t>
      </w:r>
      <w:r>
        <w:rPr>
          <w:rFonts w:hint="eastAsia"/>
        </w:rPr>
        <w:t xml:space="preserve"> </w:t>
      </w:r>
      <w:r>
        <w:rPr>
          <w:rFonts w:hint="eastAsia"/>
        </w:rPr>
        <w:t>看对应</w:t>
      </w:r>
      <w:r>
        <w:rPr>
          <w:rFonts w:hint="eastAsia"/>
        </w:rPr>
        <w:t>wms</w:t>
      </w:r>
      <w:r>
        <w:rPr>
          <w:rFonts w:hint="eastAsia"/>
        </w:rPr>
        <w:t>任务号的问题原因</w:t>
      </w:r>
    </w:p>
    <w:p w:rsidR="00803E88" w:rsidRDefault="00803E88" w:rsidP="00803E88">
      <w:r>
        <w:rPr>
          <w:noProof/>
        </w:rPr>
        <w:drawing>
          <wp:inline distT="0" distB="0" distL="0" distR="0" wp14:anchorId="05A66C11" wp14:editId="15A139A2">
            <wp:extent cx="9227820" cy="22119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227820" cy="221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EC9" w:rsidRDefault="008C2EC9" w:rsidP="008C2EC9">
      <w:pPr>
        <w:pStyle w:val="2"/>
      </w:pPr>
      <w:r>
        <w:rPr>
          <w:rFonts w:hint="eastAsia"/>
        </w:rPr>
        <w:t>4.</w:t>
      </w:r>
      <w:r>
        <w:rPr>
          <w:rFonts w:hint="eastAsia"/>
        </w:rPr>
        <w:t>输送线电气柜报警</w:t>
      </w:r>
      <w:r>
        <w:rPr>
          <w:rFonts w:hint="eastAsia"/>
        </w:rPr>
        <w:t xml:space="preserve"> wcs</w:t>
      </w:r>
      <w:r>
        <w:rPr>
          <w:rFonts w:hint="eastAsia"/>
        </w:rPr>
        <w:t>通信中断</w:t>
      </w:r>
    </w:p>
    <w:p w:rsidR="008C2EC9" w:rsidRDefault="008C2EC9" w:rsidP="008C2EC9">
      <w:r>
        <w:t>P</w:t>
      </w:r>
      <w:r>
        <w:rPr>
          <w:rFonts w:hint="eastAsia"/>
        </w:rPr>
        <w:t>lc</w:t>
      </w:r>
      <w:r>
        <w:rPr>
          <w:rFonts w:hint="eastAsia"/>
        </w:rPr>
        <w:t>报通信中断</w:t>
      </w:r>
      <w:r>
        <w:rPr>
          <w:rFonts w:hint="eastAsia"/>
        </w:rPr>
        <w:t xml:space="preserve"> </w:t>
      </w:r>
      <w:r>
        <w:rPr>
          <w:rFonts w:hint="eastAsia"/>
        </w:rPr>
        <w:t>就是</w:t>
      </w:r>
      <w:r>
        <w:rPr>
          <w:rFonts w:hint="eastAsia"/>
        </w:rPr>
        <w:t>wcs</w:t>
      </w:r>
      <w:r>
        <w:rPr>
          <w:rFonts w:hint="eastAsia"/>
        </w:rPr>
        <w:t>没开或者</w:t>
      </w:r>
      <w:r w:rsidR="00C45738">
        <w:rPr>
          <w:rFonts w:hint="eastAsia"/>
        </w:rPr>
        <w:t>堵塞</w:t>
      </w:r>
      <w:r>
        <w:rPr>
          <w:rFonts w:hint="eastAsia"/>
        </w:rPr>
        <w:t>，</w:t>
      </w:r>
      <w:r w:rsidR="00E916FD">
        <w:rPr>
          <w:rFonts w:hint="eastAsia"/>
        </w:rPr>
        <w:t xml:space="preserve"> </w:t>
      </w:r>
    </w:p>
    <w:p w:rsidR="00E916FD" w:rsidRDefault="00E916FD" w:rsidP="008C2EC9">
      <w:pPr>
        <w:rPr>
          <w:rFonts w:ascii="Segoe UI Symbol" w:hAnsi="Segoe UI Symbol" w:cs="Segoe UI Symbol"/>
        </w:rPr>
      </w:pPr>
      <w:r>
        <w:rPr>
          <w:rFonts w:hint="eastAsia"/>
        </w:rPr>
        <w:t>打开服务器</w:t>
      </w:r>
      <w:r w:rsidR="009203F9">
        <w:rPr>
          <w:rFonts w:hint="eastAsia"/>
        </w:rPr>
        <w:t>的</w:t>
      </w:r>
      <w:r>
        <w:rPr>
          <w:rFonts w:hint="eastAsia"/>
        </w:rPr>
        <w:t>服务方法如下图</w:t>
      </w:r>
      <w:r>
        <w:rPr>
          <w:rFonts w:ascii="Segoe UI Symbol" w:hAnsi="Segoe UI Symbol" w:cs="Segoe UI Symbol" w:hint="eastAsia"/>
        </w:rPr>
        <w:t>👇</w:t>
      </w:r>
    </w:p>
    <w:p w:rsidR="00E916FD" w:rsidRDefault="00E916FD" w:rsidP="008C2EC9">
      <w:r>
        <w:rPr>
          <w:noProof/>
        </w:rPr>
        <w:drawing>
          <wp:inline distT="0" distB="0" distL="0" distR="0">
            <wp:extent cx="6164580" cy="4495800"/>
            <wp:effectExtent l="0" t="0" r="7620" b="0"/>
            <wp:docPr id="12" name="图片 12" descr="C:\Users\seven\AppData\Local\Temp\163386936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AppData\Local\Temp\1633869368(1)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58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6FD" w:rsidRPr="00E916FD" w:rsidRDefault="00E916FD" w:rsidP="008C2EC9">
      <w:r>
        <w:rPr>
          <w:rFonts w:hint="eastAsia"/>
        </w:rPr>
        <w:t>到服务器里，打开服务找如下图两个服务，点击</w:t>
      </w:r>
      <w:r w:rsidRPr="00E33309">
        <w:rPr>
          <w:rFonts w:hint="eastAsia"/>
          <w:color w:val="FF0000"/>
        </w:rPr>
        <w:t>开启</w:t>
      </w:r>
      <w:r>
        <w:rPr>
          <w:rFonts w:hint="eastAsia"/>
        </w:rPr>
        <w:t>或者</w:t>
      </w:r>
      <w:r w:rsidRPr="00E33309">
        <w:rPr>
          <w:rFonts w:hint="eastAsia"/>
          <w:color w:val="FF0000"/>
        </w:rPr>
        <w:t>重启动</w:t>
      </w:r>
    </w:p>
    <w:p w:rsidR="008C2EC9" w:rsidRPr="008C2EC9" w:rsidRDefault="008C2EC9" w:rsidP="008C2EC9">
      <w:r>
        <w:rPr>
          <w:noProof/>
        </w:rPr>
        <w:drawing>
          <wp:inline distT="0" distB="0" distL="0" distR="0" wp14:anchorId="5BA14CDA" wp14:editId="0B95FBF0">
            <wp:extent cx="8973898" cy="242316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93172" cy="2428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872" w:rsidRDefault="000F39CF" w:rsidP="000F39CF">
      <w:pPr>
        <w:pStyle w:val="2"/>
        <w:rPr>
          <w:rFonts w:hint="eastAsia"/>
        </w:rPr>
      </w:pPr>
      <w:r>
        <w:t>5.</w:t>
      </w:r>
      <w:r>
        <w:rPr>
          <w:rFonts w:hint="eastAsia"/>
        </w:rPr>
        <w:t>没有新的出库单和库存盘点数据没更新</w:t>
      </w:r>
    </w:p>
    <w:p w:rsidR="000F39CF" w:rsidRPr="000F39CF" w:rsidRDefault="000F39CF" w:rsidP="000F39CF">
      <w:pPr>
        <w:rPr>
          <w:rFonts w:hint="eastAsia"/>
        </w:rPr>
      </w:pPr>
      <w:r>
        <w:rPr>
          <w:rFonts w:hint="eastAsia"/>
        </w:rPr>
        <w:t>到服务器里按</w:t>
      </w:r>
      <w:r>
        <w:rPr>
          <w:rFonts w:hint="eastAsia"/>
        </w:rPr>
        <w:t xml:space="preserve">  win</w:t>
      </w:r>
      <w:r>
        <w:rPr>
          <w:rFonts w:hint="eastAsia"/>
        </w:rPr>
        <w:t>键加</w:t>
      </w:r>
      <w:r>
        <w:rPr>
          <w:rFonts w:hint="eastAsia"/>
        </w:rPr>
        <w:t xml:space="preserve">R </w:t>
      </w:r>
      <w:r>
        <w:rPr>
          <w:rFonts w:hint="eastAsia"/>
        </w:rPr>
        <w:t>打开运行对话框</w:t>
      </w:r>
      <w:r>
        <w:rPr>
          <w:rFonts w:hint="eastAsia"/>
        </w:rPr>
        <w:t xml:space="preserve"> </w:t>
      </w:r>
      <w:r>
        <w:rPr>
          <w:rFonts w:hint="eastAsia"/>
        </w:rPr>
        <w:t>输入</w:t>
      </w:r>
      <w:hyperlink r:id="rId23" w:history="1">
        <w:r w:rsidRPr="00660BFE">
          <w:rPr>
            <w:rStyle w:val="a7"/>
          </w:rPr>
          <w:t>\\cncan02p7s.ad001.siemens.net\SM_SAP_Transfer\AP8\STGZ</w:t>
        </w:r>
      </w:hyperlink>
      <w:r>
        <w:rPr>
          <w:rFonts w:hint="eastAsia"/>
        </w:rPr>
        <w:t xml:space="preserve">  </w:t>
      </w:r>
      <w:r>
        <w:rPr>
          <w:rFonts w:hint="eastAsia"/>
        </w:rPr>
        <w:t>看能不能打开文件夹，打不开去找网管，（密码会过期）</w:t>
      </w:r>
    </w:p>
    <w:p w:rsidR="000F39CF" w:rsidRDefault="000F39CF" w:rsidP="000F39CF">
      <w:pPr>
        <w:rPr>
          <w:rFonts w:hint="eastAsia"/>
        </w:rPr>
      </w:pPr>
      <w:r>
        <w:rPr>
          <w:noProof/>
        </w:rPr>
        <w:drawing>
          <wp:inline distT="0" distB="0" distL="0" distR="0" wp14:anchorId="0937E3E4" wp14:editId="4B52111B">
            <wp:extent cx="5486400" cy="33915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A05" w:rsidRDefault="00DD3A05" w:rsidP="00DD3A05">
      <w:pPr>
        <w:pStyle w:val="2"/>
        <w:rPr>
          <w:rFonts w:hint="eastAsia"/>
        </w:rPr>
      </w:pPr>
      <w:r>
        <w:t>6.</w:t>
      </w:r>
      <w:r>
        <w:rPr>
          <w:rFonts w:hint="eastAsia"/>
        </w:rPr>
        <w:t>料在立库里，出库任务找不到这个料</w:t>
      </w:r>
    </w:p>
    <w:p w:rsidR="00DD3A05" w:rsidRDefault="00DD3A05" w:rsidP="00DD3A05">
      <w:pPr>
        <w:rPr>
          <w:rFonts w:hint="eastAsia"/>
        </w:rPr>
      </w:pPr>
      <w:r>
        <w:rPr>
          <w:rFonts w:hint="eastAsia"/>
        </w:rPr>
        <w:t>按库位查看库存信息是不是被锁定（</w:t>
      </w:r>
      <w:r w:rsidRPr="00DD3A05">
        <w:rPr>
          <w:rFonts w:hint="eastAsia"/>
          <w:color w:val="FF0000"/>
        </w:rPr>
        <w:t>先确认这个托盘不在任务中</w:t>
      </w:r>
      <w:r>
        <w:rPr>
          <w:rFonts w:hint="eastAsia"/>
        </w:rPr>
        <w:t>，一般是在出库任务全部执行完下再操作）</w:t>
      </w:r>
      <w:r>
        <w:rPr>
          <w:rFonts w:hint="eastAsia"/>
        </w:rPr>
        <w:t xml:space="preserve"> </w:t>
      </w:r>
      <w:r>
        <w:rPr>
          <w:rFonts w:hint="eastAsia"/>
        </w:rPr>
        <w:t>解锁步骤如下</w:t>
      </w:r>
    </w:p>
    <w:p w:rsidR="00DD3A05" w:rsidRPr="00DD3A05" w:rsidRDefault="00DD3A05" w:rsidP="00DD3A05">
      <w:r>
        <w:rPr>
          <w:noProof/>
        </w:rPr>
        <w:drawing>
          <wp:inline distT="0" distB="0" distL="0" distR="0" wp14:anchorId="1213D8A3" wp14:editId="7DB22A77">
            <wp:extent cx="5486400" cy="263652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A05" w:rsidRPr="00DD3A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8A1" w:rsidRDefault="002568A1" w:rsidP="00FA392C">
      <w:r>
        <w:separator/>
      </w:r>
    </w:p>
  </w:endnote>
  <w:endnote w:type="continuationSeparator" w:id="0">
    <w:p w:rsidR="002568A1" w:rsidRDefault="002568A1" w:rsidP="00FA3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8A1" w:rsidRDefault="002568A1" w:rsidP="00FA392C">
      <w:r>
        <w:separator/>
      </w:r>
    </w:p>
  </w:footnote>
  <w:footnote w:type="continuationSeparator" w:id="0">
    <w:p w:rsidR="002568A1" w:rsidRDefault="002568A1" w:rsidP="00FA3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807BC"/>
    <w:multiLevelType w:val="hybridMultilevel"/>
    <w:tmpl w:val="4694022C"/>
    <w:lvl w:ilvl="0" w:tplc="D700A2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990"/>
    <w:rsid w:val="00032990"/>
    <w:rsid w:val="00096555"/>
    <w:rsid w:val="000968B1"/>
    <w:rsid w:val="000F39CF"/>
    <w:rsid w:val="00166B3D"/>
    <w:rsid w:val="002568A1"/>
    <w:rsid w:val="002A181B"/>
    <w:rsid w:val="005379BD"/>
    <w:rsid w:val="00571872"/>
    <w:rsid w:val="005B47E9"/>
    <w:rsid w:val="00676085"/>
    <w:rsid w:val="007A4A1D"/>
    <w:rsid w:val="0080349A"/>
    <w:rsid w:val="00803E88"/>
    <w:rsid w:val="008C2EC9"/>
    <w:rsid w:val="00913667"/>
    <w:rsid w:val="009203F9"/>
    <w:rsid w:val="00B917B0"/>
    <w:rsid w:val="00C45738"/>
    <w:rsid w:val="00C9113D"/>
    <w:rsid w:val="00DD3A05"/>
    <w:rsid w:val="00E33309"/>
    <w:rsid w:val="00E916FD"/>
    <w:rsid w:val="00F222FE"/>
    <w:rsid w:val="00FA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4A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A4A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4A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A4A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7A4A1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4A1D"/>
    <w:rPr>
      <w:sz w:val="18"/>
      <w:szCs w:val="18"/>
    </w:rPr>
  </w:style>
  <w:style w:type="paragraph" w:styleId="a4">
    <w:name w:val="List Paragraph"/>
    <w:basedOn w:val="a"/>
    <w:uiPriority w:val="34"/>
    <w:qFormat/>
    <w:rsid w:val="00F222F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A3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A392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A3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A392C"/>
    <w:rPr>
      <w:sz w:val="18"/>
      <w:szCs w:val="18"/>
    </w:rPr>
  </w:style>
  <w:style w:type="character" w:styleId="a7">
    <w:name w:val="Hyperlink"/>
    <w:basedOn w:val="a0"/>
    <w:uiPriority w:val="99"/>
    <w:unhideWhenUsed/>
    <w:rsid w:val="000F39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4A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A4A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4A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A4A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7A4A1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4A1D"/>
    <w:rPr>
      <w:sz w:val="18"/>
      <w:szCs w:val="18"/>
    </w:rPr>
  </w:style>
  <w:style w:type="paragraph" w:styleId="a4">
    <w:name w:val="List Paragraph"/>
    <w:basedOn w:val="a"/>
    <w:uiPriority w:val="34"/>
    <w:qFormat/>
    <w:rsid w:val="00F222F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A3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A392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A3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A392C"/>
    <w:rPr>
      <w:sz w:val="18"/>
      <w:szCs w:val="18"/>
    </w:rPr>
  </w:style>
  <w:style w:type="character" w:styleId="a7">
    <w:name w:val="Hyperlink"/>
    <w:basedOn w:val="a0"/>
    <w:uiPriority w:val="99"/>
    <w:unhideWhenUsed/>
    <w:rsid w:val="000F39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4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2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hyperlink" Target="file:///\\cncan02p7s.ad001.siemens.net\SM_SAP_Transfer\AP8\STGZ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96E8D-AD9B-4B70-A46F-63CAB7F62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seven</cp:lastModifiedBy>
  <cp:revision>126</cp:revision>
  <dcterms:created xsi:type="dcterms:W3CDTF">2021-10-10T11:01:00Z</dcterms:created>
  <dcterms:modified xsi:type="dcterms:W3CDTF">2021-10-10T16:23:00Z</dcterms:modified>
</cp:coreProperties>
</file>